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Mark Lilla </w:t>
      </w:r>
      <w:r w:rsidRPr="005E60B4">
        <w:rPr>
          <w:rFonts w:ascii="Times New Roman" w:hAnsi="Times New Roman" w:cs="Times New Roman"/>
          <w:i/>
          <w:sz w:val="24"/>
          <w:szCs w:val="24"/>
        </w:rPr>
        <w:t>Rycerz i kalif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AMERYKA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Stanisław Filipowicz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Donald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Trump</w:t>
      </w:r>
      <w:proofErr w:type="spellEnd"/>
      <w:r w:rsidRPr="005E60B4">
        <w:rPr>
          <w:rFonts w:ascii="Times New Roman" w:hAnsi="Times New Roman" w:cs="Times New Roman"/>
          <w:i/>
          <w:sz w:val="24"/>
          <w:szCs w:val="24"/>
        </w:rPr>
        <w:t xml:space="preserve"> i Ojcowie Założyciele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EUROPA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Henryk Woźniakowski </w:t>
      </w:r>
      <w:r w:rsidRPr="005E60B4">
        <w:rPr>
          <w:rFonts w:ascii="Times New Roman" w:hAnsi="Times New Roman" w:cs="Times New Roman"/>
          <w:i/>
          <w:sz w:val="24"/>
          <w:szCs w:val="24"/>
        </w:rPr>
        <w:t>Pokochać Unię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Timothy Garton Ash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Czy Europa się rozpada?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POLSKA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Joachim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Trenkner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>W rocznicę zjednoczenia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Janusz A. Majcherek </w:t>
      </w:r>
      <w:r w:rsidRPr="005E60B4">
        <w:rPr>
          <w:rFonts w:ascii="Times New Roman" w:hAnsi="Times New Roman" w:cs="Times New Roman"/>
          <w:i/>
          <w:sz w:val="24"/>
          <w:szCs w:val="24"/>
        </w:rPr>
        <w:t>Próba diagnozy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REAKCJONIŚCI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Mark Lilla </w:t>
      </w:r>
      <w:r w:rsidRPr="005E60B4">
        <w:rPr>
          <w:rFonts w:ascii="Times New Roman" w:hAnsi="Times New Roman" w:cs="Times New Roman"/>
          <w:i/>
          <w:sz w:val="24"/>
          <w:szCs w:val="24"/>
        </w:rPr>
        <w:t>O reakcjonistach i nowoczesności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Warchala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Liberalizm, </w:t>
      </w:r>
      <w:r w:rsidRPr="005E60B4">
        <w:rPr>
          <w:rFonts w:ascii="Times New Roman" w:hAnsi="Times New Roman" w:cs="Times New Roman"/>
          <w:i/>
          <w:sz w:val="24"/>
          <w:szCs w:val="24"/>
        </w:rPr>
        <w:t>reakcja,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nowoczesność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Grzegorz Jankowicz </w:t>
      </w:r>
      <w:r w:rsidRPr="005E60B4">
        <w:rPr>
          <w:rFonts w:ascii="Times New Roman" w:hAnsi="Times New Roman" w:cs="Times New Roman"/>
          <w:i/>
          <w:sz w:val="24"/>
          <w:szCs w:val="24"/>
        </w:rPr>
        <w:t>Gra w faszyzm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Umberto Eco </w:t>
      </w:r>
      <w:r w:rsidRPr="005E60B4">
        <w:rPr>
          <w:rFonts w:ascii="Times New Roman" w:hAnsi="Times New Roman" w:cs="Times New Roman"/>
          <w:i/>
          <w:sz w:val="24"/>
          <w:szCs w:val="24"/>
        </w:rPr>
        <w:t>Wieczny faszyzm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ANTYNOWOCZEŚNI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60B4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Compagnon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>Nowocześni po przejściach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Tomasz Swoboda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Nigdy nie będziemy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antynowocześni</w:t>
      </w:r>
      <w:proofErr w:type="spellEnd"/>
      <w:r w:rsidRPr="005E60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0B4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Compagnon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Zasada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Thibaudeta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REWOLUCYJNI KONSERWATYŚCI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Anna Wolff-Powęska </w:t>
      </w:r>
      <w:r w:rsidRPr="005E60B4">
        <w:rPr>
          <w:rFonts w:ascii="Times New Roman" w:hAnsi="Times New Roman" w:cs="Times New Roman"/>
          <w:i/>
          <w:sz w:val="24"/>
          <w:szCs w:val="24"/>
        </w:rPr>
        <w:t>Dobosze rewolucji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REWOLUCJA KONSERWATYWNA. NOWE INTERPRETACJE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Fritz Stern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Narodowy </w:t>
      </w:r>
      <w:proofErr w:type="gramStart"/>
      <w:r w:rsidRPr="005E60B4">
        <w:rPr>
          <w:rFonts w:ascii="Times New Roman" w:hAnsi="Times New Roman" w:cs="Times New Roman"/>
          <w:i/>
          <w:sz w:val="24"/>
          <w:szCs w:val="24"/>
        </w:rPr>
        <w:t>socjalizm jako</w:t>
      </w:r>
      <w:proofErr w:type="gramEnd"/>
      <w:r w:rsidRPr="005E60B4">
        <w:rPr>
          <w:rFonts w:ascii="Times New Roman" w:hAnsi="Times New Roman" w:cs="Times New Roman"/>
          <w:i/>
          <w:sz w:val="24"/>
          <w:szCs w:val="24"/>
        </w:rPr>
        <w:t xml:space="preserve"> pokusa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Golo Mann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Ani z prawa, ani z lewa </w:t>
      </w:r>
    </w:p>
    <w:p w:rsidR="005E60B4" w:rsidRPr="005E60B4" w:rsidRDefault="005E60B4" w:rsidP="005E60B4">
      <w:pPr>
        <w:rPr>
          <w:rFonts w:ascii="Times New Roman" w:hAnsi="Times New Roman" w:cs="Times New Roman"/>
          <w:i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Armin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Mohler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Karlheinz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Weissman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Awangarda rewolucji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Hermann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Rauschning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>Rewolucja konserwatywna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Arkadiusz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Górnisiewicz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>Paradoksy rewolucyjnego konserwatyzmu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Zbigniew Kadłubek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Bez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flagi.Esej</w:t>
      </w:r>
      <w:proofErr w:type="spellEnd"/>
      <w:r w:rsidRPr="005E60B4">
        <w:rPr>
          <w:rFonts w:ascii="Times New Roman" w:hAnsi="Times New Roman" w:cs="Times New Roman"/>
          <w:i/>
          <w:sz w:val="24"/>
          <w:szCs w:val="24"/>
        </w:rPr>
        <w:t xml:space="preserve"> o mocach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lastRenderedPageBreak/>
        <w:t xml:space="preserve">Krzysztof Dorosz </w:t>
      </w:r>
      <w:r w:rsidRPr="005E60B4">
        <w:rPr>
          <w:rFonts w:ascii="Times New Roman" w:hAnsi="Times New Roman" w:cs="Times New Roman"/>
          <w:i/>
          <w:sz w:val="24"/>
          <w:szCs w:val="24"/>
        </w:rPr>
        <w:t>Triumf woli, klęska rozumu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Iwona Kurz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Miasto snów. „Berlin” Jasona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Lutesa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i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Jeffrey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Herf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Paradoks reakcyjnego modernizmu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Adam Lipszyc </w:t>
      </w:r>
      <w:r w:rsidRPr="005E60B4">
        <w:rPr>
          <w:rFonts w:ascii="Times New Roman" w:hAnsi="Times New Roman" w:cs="Times New Roman"/>
          <w:i/>
          <w:sz w:val="24"/>
          <w:szCs w:val="24"/>
        </w:rPr>
        <w:t>Weimarska apokalipsa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i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Jurgen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Brokoff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Apokalipsa i suweren: Carla Schmitta teoria polityczności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Łukasz Musiał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Niemcy tajemne. Stefana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Georgego</w:t>
      </w:r>
      <w:proofErr w:type="spellEnd"/>
      <w:r w:rsidRPr="005E60B4">
        <w:rPr>
          <w:rFonts w:ascii="Times New Roman" w:hAnsi="Times New Roman" w:cs="Times New Roman"/>
          <w:i/>
          <w:sz w:val="24"/>
          <w:szCs w:val="24"/>
        </w:rPr>
        <w:t xml:space="preserve"> życie po życiu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Ulrich </w:t>
      </w:r>
      <w:proofErr w:type="spellStart"/>
      <w:r w:rsidRPr="005E60B4">
        <w:rPr>
          <w:rFonts w:ascii="Times New Roman" w:hAnsi="Times New Roman" w:cs="Times New Roman"/>
          <w:sz w:val="24"/>
          <w:szCs w:val="24"/>
        </w:rPr>
        <w:t>Raulff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r w:rsidRPr="005E60B4">
        <w:rPr>
          <w:rFonts w:ascii="Times New Roman" w:hAnsi="Times New Roman" w:cs="Times New Roman"/>
          <w:i/>
          <w:sz w:val="24"/>
          <w:szCs w:val="24"/>
        </w:rPr>
        <w:t>Krąg bez mistrza.</w:t>
      </w:r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E60B4" w:rsidRPr="005E60B4" w:rsidRDefault="005E60B4" w:rsidP="005E60B4">
      <w:pPr>
        <w:rPr>
          <w:rFonts w:ascii="Times New Roman" w:hAnsi="Times New Roman" w:cs="Times New Roman"/>
          <w:b/>
          <w:sz w:val="24"/>
          <w:szCs w:val="24"/>
        </w:rPr>
      </w:pPr>
      <w:r w:rsidRPr="005E60B4">
        <w:rPr>
          <w:rFonts w:ascii="Times New Roman" w:hAnsi="Times New Roman" w:cs="Times New Roman"/>
          <w:b/>
          <w:sz w:val="24"/>
          <w:szCs w:val="24"/>
        </w:rPr>
        <w:t xml:space="preserve">KSIĄŻKI </w:t>
      </w:r>
    </w:p>
    <w:p w:rsidR="005E60B4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Tomasz Wiśniewski </w:t>
      </w:r>
      <w:r w:rsidRPr="005E60B4">
        <w:rPr>
          <w:rFonts w:ascii="Times New Roman" w:hAnsi="Times New Roman" w:cs="Times New Roman"/>
          <w:i/>
          <w:sz w:val="24"/>
          <w:szCs w:val="24"/>
        </w:rPr>
        <w:t xml:space="preserve">Oświecenie według </w:t>
      </w:r>
      <w:proofErr w:type="spellStart"/>
      <w:r w:rsidRPr="005E60B4">
        <w:rPr>
          <w:rFonts w:ascii="Times New Roman" w:hAnsi="Times New Roman" w:cs="Times New Roman"/>
          <w:i/>
          <w:sz w:val="24"/>
          <w:szCs w:val="24"/>
        </w:rPr>
        <w:t>Kosellecka</w:t>
      </w:r>
      <w:proofErr w:type="spellEnd"/>
      <w:r w:rsidRPr="005E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086" w:rsidRPr="005E60B4" w:rsidRDefault="005E60B4" w:rsidP="005E60B4">
      <w:pPr>
        <w:rPr>
          <w:rFonts w:ascii="Times New Roman" w:hAnsi="Times New Roman" w:cs="Times New Roman"/>
          <w:sz w:val="24"/>
          <w:szCs w:val="24"/>
        </w:rPr>
      </w:pPr>
      <w:r w:rsidRPr="005E60B4">
        <w:rPr>
          <w:rFonts w:ascii="Times New Roman" w:hAnsi="Times New Roman" w:cs="Times New Roman"/>
          <w:sz w:val="24"/>
          <w:szCs w:val="24"/>
        </w:rPr>
        <w:t xml:space="preserve">Marek Wilczyński </w:t>
      </w:r>
      <w:r w:rsidRPr="005E60B4">
        <w:rPr>
          <w:rFonts w:ascii="Times New Roman" w:hAnsi="Times New Roman" w:cs="Times New Roman"/>
          <w:i/>
          <w:sz w:val="24"/>
          <w:szCs w:val="24"/>
        </w:rPr>
        <w:t>Karnawał na kraterze</w:t>
      </w:r>
    </w:p>
    <w:sectPr w:rsidR="009F4086" w:rsidRPr="005E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B4"/>
    <w:rsid w:val="005D18A1"/>
    <w:rsid w:val="005E60B4"/>
    <w:rsid w:val="009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2017-03-28T12:46:00Z</dcterms:created>
  <dcterms:modified xsi:type="dcterms:W3CDTF">2017-03-28T12:50:00Z</dcterms:modified>
</cp:coreProperties>
</file>