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DD" w:rsidRDefault="00C976DD" w:rsidP="00ED26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976DD" w:rsidRDefault="00C976DD" w:rsidP="00ED2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FDF" w:rsidRDefault="00ED26A3" w:rsidP="00ED26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Tagung Mehrsprachigkeit als Chance</w:t>
      </w:r>
    </w:p>
    <w:p w:rsidR="00ED26A3" w:rsidRDefault="00ED26A3" w:rsidP="00ED26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Sprachen und Sprachenbildung im gesellschaftlichen Wandel</w:t>
      </w:r>
    </w:p>
    <w:p w:rsidR="00ED26A3" w:rsidRPr="00583BF9" w:rsidRDefault="00ED26A3" w:rsidP="00ED26A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83BF9">
        <w:rPr>
          <w:rFonts w:ascii="Times New Roman" w:hAnsi="Times New Roman" w:cs="Times New Roman"/>
          <w:sz w:val="24"/>
          <w:szCs w:val="24"/>
          <w:lang w:val="pl-PL"/>
        </w:rPr>
        <w:t>Nysa, 24.-26.05.2023</w:t>
      </w:r>
    </w:p>
    <w:p w:rsidR="002C725E" w:rsidRDefault="002C725E" w:rsidP="00ED26A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2C725E">
        <w:rPr>
          <w:rFonts w:ascii="Times New Roman" w:hAnsi="Times New Roman" w:cs="Times New Roman"/>
          <w:sz w:val="24"/>
          <w:szCs w:val="24"/>
          <w:lang w:val="pl-PL"/>
        </w:rPr>
        <w:t>Tagungsort</w:t>
      </w:r>
      <w:proofErr w:type="spellEnd"/>
      <w:r w:rsidRPr="002C725E">
        <w:rPr>
          <w:rFonts w:ascii="Times New Roman" w:hAnsi="Times New Roman" w:cs="Times New Roman"/>
          <w:sz w:val="24"/>
          <w:szCs w:val="24"/>
          <w:lang w:val="pl-PL"/>
        </w:rPr>
        <w:t>: Państwowa Akademia Nauk Stosowanych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w Nysie</w:t>
      </w:r>
    </w:p>
    <w:p w:rsidR="00D537E2" w:rsidRDefault="00D537E2" w:rsidP="00ED26A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Rektorat</w:t>
      </w:r>
    </w:p>
    <w:p w:rsidR="002C725E" w:rsidRDefault="002C725E" w:rsidP="00ED26A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ul. Armii Krajowej 7</w:t>
      </w:r>
    </w:p>
    <w:p w:rsidR="002C725E" w:rsidRPr="002C725E" w:rsidRDefault="002C725E" w:rsidP="00ED26A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48-300 Nysa</w:t>
      </w:r>
    </w:p>
    <w:p w:rsidR="00ED26A3" w:rsidRPr="002C725E" w:rsidRDefault="00ED26A3" w:rsidP="00ED26A3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ED26A3" w:rsidRPr="00431055" w:rsidRDefault="002C725E" w:rsidP="002C725E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31055">
        <w:rPr>
          <w:rFonts w:ascii="Times New Roman" w:hAnsi="Times New Roman" w:cs="Times New Roman"/>
          <w:b/>
          <w:sz w:val="24"/>
          <w:szCs w:val="24"/>
          <w:lang w:val="pl-PL"/>
        </w:rPr>
        <w:t>24.05.2023 (</w:t>
      </w:r>
      <w:proofErr w:type="spellStart"/>
      <w:r w:rsidRPr="00431055">
        <w:rPr>
          <w:rFonts w:ascii="Times New Roman" w:hAnsi="Times New Roman" w:cs="Times New Roman"/>
          <w:b/>
          <w:sz w:val="24"/>
          <w:szCs w:val="24"/>
          <w:lang w:val="pl-PL"/>
        </w:rPr>
        <w:t>Mittwoch</w:t>
      </w:r>
      <w:proofErr w:type="spellEnd"/>
      <w:r w:rsidRPr="00431055"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</w:p>
    <w:p w:rsidR="002C725E" w:rsidRPr="003840D5" w:rsidRDefault="002C725E" w:rsidP="002C725E">
      <w:pPr>
        <w:rPr>
          <w:rFonts w:ascii="Times New Roman" w:hAnsi="Times New Roman" w:cs="Times New Roman"/>
          <w:sz w:val="24"/>
          <w:szCs w:val="24"/>
        </w:rPr>
      </w:pPr>
      <w:r w:rsidRPr="003840D5">
        <w:rPr>
          <w:rFonts w:ascii="Times New Roman" w:hAnsi="Times New Roman" w:cs="Times New Roman"/>
          <w:sz w:val="24"/>
          <w:szCs w:val="24"/>
        </w:rPr>
        <w:t>9</w:t>
      </w:r>
      <w:r w:rsidR="00D537E2" w:rsidRPr="003840D5">
        <w:rPr>
          <w:rFonts w:ascii="Times New Roman" w:hAnsi="Times New Roman" w:cs="Times New Roman"/>
          <w:sz w:val="24"/>
          <w:szCs w:val="24"/>
        </w:rPr>
        <w:t xml:space="preserve">.00-10.00 </w:t>
      </w:r>
      <w:r w:rsidR="003840D5" w:rsidRPr="003840D5">
        <w:rPr>
          <w:rFonts w:ascii="Times New Roman" w:hAnsi="Times New Roman" w:cs="Times New Roman"/>
          <w:sz w:val="24"/>
          <w:szCs w:val="24"/>
        </w:rPr>
        <w:t>Anmeldung der Tagungsgäste</w:t>
      </w:r>
    </w:p>
    <w:p w:rsidR="003840D5" w:rsidRPr="003840D5" w:rsidRDefault="003840D5" w:rsidP="002C725E">
      <w:pPr>
        <w:rPr>
          <w:rFonts w:ascii="Times New Roman" w:hAnsi="Times New Roman" w:cs="Times New Roman"/>
          <w:sz w:val="24"/>
          <w:szCs w:val="24"/>
        </w:rPr>
      </w:pPr>
      <w:r w:rsidRPr="003840D5">
        <w:rPr>
          <w:rFonts w:ascii="Times New Roman" w:hAnsi="Times New Roman" w:cs="Times New Roman"/>
          <w:sz w:val="24"/>
          <w:szCs w:val="24"/>
        </w:rPr>
        <w:t>10.00 Eröffnung der Tagung</w:t>
      </w:r>
    </w:p>
    <w:p w:rsidR="003840D5" w:rsidRDefault="003840D5" w:rsidP="002C7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10.30-11.30 Plenarvortrag</w:t>
      </w:r>
    </w:p>
    <w:p w:rsidR="003840D5" w:rsidRPr="00583BF9" w:rsidRDefault="003840D5" w:rsidP="002C7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habil. </w:t>
      </w:r>
      <w:r w:rsidRPr="00583BF9">
        <w:rPr>
          <w:rFonts w:ascii="Times New Roman" w:hAnsi="Times New Roman" w:cs="Times New Roman"/>
          <w:sz w:val="24"/>
          <w:szCs w:val="24"/>
        </w:rPr>
        <w:t xml:space="preserve">Tomasz </w:t>
      </w:r>
      <w:proofErr w:type="spellStart"/>
      <w:r w:rsidRPr="00583BF9">
        <w:rPr>
          <w:rFonts w:ascii="Times New Roman" w:hAnsi="Times New Roman" w:cs="Times New Roman"/>
          <w:sz w:val="24"/>
          <w:szCs w:val="24"/>
        </w:rPr>
        <w:t>Wicherkiewicz</w:t>
      </w:r>
      <w:proofErr w:type="spellEnd"/>
      <w:r w:rsidR="00273AD7" w:rsidRPr="00583BF9">
        <w:rPr>
          <w:rFonts w:ascii="Times New Roman" w:hAnsi="Times New Roman" w:cs="Times New Roman"/>
          <w:sz w:val="24"/>
          <w:szCs w:val="24"/>
        </w:rPr>
        <w:t xml:space="preserve"> (Adam Mickiewicz Universität, Poznań)</w:t>
      </w:r>
      <w:r w:rsidR="00E57415" w:rsidRPr="00583BF9">
        <w:rPr>
          <w:rFonts w:ascii="Times New Roman" w:hAnsi="Times New Roman" w:cs="Times New Roman"/>
          <w:sz w:val="24"/>
          <w:szCs w:val="24"/>
        </w:rPr>
        <w:t>:</w:t>
      </w:r>
    </w:p>
    <w:p w:rsidR="00E57415" w:rsidRDefault="00E57415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4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Vielfalt trotz scheinbarer Einheitlichkeit. Polens Sprach(</w:t>
      </w:r>
      <w:proofErr w:type="spellStart"/>
      <w:r w:rsidRPr="00E574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varietät</w:t>
      </w:r>
      <w:proofErr w:type="spellEnd"/>
      <w:r w:rsidRPr="00E5741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)en und ihre ethnolinguistische Vitalität.</w:t>
      </w:r>
    </w:p>
    <w:p w:rsidR="00FC1800" w:rsidRDefault="00FC1800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11.30-12.00 Kaffeepause</w:t>
      </w:r>
    </w:p>
    <w:p w:rsidR="00FC1800" w:rsidRDefault="00FC1800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12.00-13.30 Vorträge in den Sektionen</w:t>
      </w:r>
    </w:p>
    <w:p w:rsidR="00FC1800" w:rsidRDefault="00FC1800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13.30-14.00 Lunch (Suppe, Fingerfood)</w:t>
      </w:r>
    </w:p>
    <w:p w:rsidR="00FC1800" w:rsidRDefault="00FC1800" w:rsidP="002C725E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14.15-15.45 Anatol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Bukała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Stadtführung </w:t>
      </w:r>
      <w:r w:rsidRPr="00FC18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Die multikulturelle Stadt </w:t>
      </w:r>
      <w:proofErr w:type="spellStart"/>
      <w:r w:rsidRPr="00FC180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Neisse</w:t>
      </w:r>
      <w:proofErr w:type="spellEnd"/>
    </w:p>
    <w:p w:rsidR="00471E02" w:rsidRDefault="00471E02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16.00-</w:t>
      </w:r>
      <w:r w:rsidR="00CB094B">
        <w:rPr>
          <w:rFonts w:ascii="Times New Roman" w:hAnsi="Times New Roman" w:cs="Times New Roman"/>
          <w:sz w:val="24"/>
          <w:szCs w:val="24"/>
          <w:shd w:val="clear" w:color="auto" w:fill="FFFFFF"/>
        </w:rPr>
        <w:t>16.45 Vorträge in den Sektionen</w:t>
      </w:r>
    </w:p>
    <w:p w:rsidR="00CB094B" w:rsidRDefault="00CB094B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16.45-17.15 Kaffeepause</w:t>
      </w:r>
    </w:p>
    <w:p w:rsidR="00CB094B" w:rsidRDefault="00CB094B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17.15-18.45 Vorträge in den Sektionen</w:t>
      </w:r>
    </w:p>
    <w:p w:rsidR="00CB094B" w:rsidRDefault="00CB094B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19.00 Abendessen im Restaurant „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Kazamaty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 (regionale Küche)</w:t>
      </w:r>
    </w:p>
    <w:p w:rsidR="000C253E" w:rsidRDefault="000C253E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253E" w:rsidRDefault="00431055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10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25.05.2023 (Donnerstag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0C253E" w:rsidRDefault="000C253E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8.15 Abfahrt mit dem Bus nach Opole </w:t>
      </w:r>
    </w:p>
    <w:p w:rsidR="000C253E" w:rsidRDefault="000C253E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9.30-13.00 Opole:</w:t>
      </w:r>
    </w:p>
    <w:p w:rsidR="000C253E" w:rsidRDefault="000C253E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Haus für Deutsch-Polnische Zusammenarbeit</w:t>
      </w:r>
    </w:p>
    <w:p w:rsidR="000C253E" w:rsidRDefault="00E3787C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Verband</w:t>
      </w:r>
      <w:r w:rsidR="000C25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der d</w:t>
      </w:r>
      <w:r w:rsidR="000C253E">
        <w:rPr>
          <w:rFonts w:ascii="Times New Roman" w:hAnsi="Times New Roman" w:cs="Times New Roman"/>
          <w:sz w:val="24"/>
          <w:szCs w:val="24"/>
          <w:shd w:val="clear" w:color="auto" w:fill="FFFFFF"/>
        </w:rPr>
        <w:t>eutsche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sozial-kulturellen </w:t>
      </w:r>
      <w:r w:rsidR="000C253E">
        <w:rPr>
          <w:rFonts w:ascii="Times New Roman" w:hAnsi="Times New Roman" w:cs="Times New Roman"/>
          <w:sz w:val="24"/>
          <w:szCs w:val="24"/>
          <w:shd w:val="clear" w:color="auto" w:fill="FFFFFF"/>
        </w:rPr>
        <w:t>Gesellschaften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Polen</w:t>
      </w:r>
    </w:p>
    <w:p w:rsidR="000C253E" w:rsidRDefault="000C253E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Projekt: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Lernraum</w:t>
      </w:r>
      <w:proofErr w:type="spellEnd"/>
    </w:p>
    <w:p w:rsidR="000C253E" w:rsidRDefault="000C253E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Dokumentations- und Ausstellungszentrum der deutschen Minderheit in Polen</w:t>
      </w:r>
    </w:p>
    <w:p w:rsidR="00310394" w:rsidRDefault="00310394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F57C3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.00 A</w:t>
      </w:r>
      <w:r w:rsidR="00F57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nkunft in </w:t>
      </w:r>
      <w:proofErr w:type="spellStart"/>
      <w:r w:rsidR="00F57C3A">
        <w:rPr>
          <w:rFonts w:ascii="Times New Roman" w:hAnsi="Times New Roman" w:cs="Times New Roman"/>
          <w:sz w:val="24"/>
          <w:szCs w:val="24"/>
          <w:shd w:val="clear" w:color="auto" w:fill="FFFFFF"/>
        </w:rPr>
        <w:t>Nysa</w:t>
      </w:r>
      <w:proofErr w:type="spellEnd"/>
    </w:p>
    <w:p w:rsidR="00310394" w:rsidRDefault="00F57C3A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16.00-17.00  Plenarvortrag</w:t>
      </w:r>
    </w:p>
    <w:p w:rsidR="00F57C3A" w:rsidRDefault="00F57C3A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Prof. Dr. Vincenzo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Todisco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(Pädagogische Hochschule Graubünden)</w:t>
      </w:r>
      <w:r w:rsidR="00583BF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583BF9" w:rsidRPr="00583BF9" w:rsidRDefault="00583BF9" w:rsidP="002C725E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83B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Mehrsprachigkeitsdidaktik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83B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83BF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Grenzen und Potential</w:t>
      </w:r>
    </w:p>
    <w:p w:rsidR="004B40C2" w:rsidRDefault="004B40C2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17.00-17.30 Kaffeepause</w:t>
      </w:r>
    </w:p>
    <w:p w:rsidR="004B40C2" w:rsidRDefault="004B40C2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17.30-19.00 Vorträge in den Sektionen</w:t>
      </w:r>
    </w:p>
    <w:p w:rsidR="004B40C2" w:rsidRDefault="0080320D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20.00 L</w:t>
      </w:r>
      <w:r w:rsidR="004B40C2">
        <w:rPr>
          <w:rFonts w:ascii="Times New Roman" w:hAnsi="Times New Roman" w:cs="Times New Roman"/>
          <w:sz w:val="24"/>
          <w:szCs w:val="24"/>
          <w:shd w:val="clear" w:color="auto" w:fill="FFFFFF"/>
        </w:rPr>
        <w:t>esung (im Freien, wenn es das Wetter erlaubt)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Bartlumjej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Wanot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liest die vom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Lemkischen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 Schlesische übersetzen Gedichte von Petro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Murianka</w:t>
      </w:r>
      <w:proofErr w:type="spellEnd"/>
    </w:p>
    <w:p w:rsidR="00966238" w:rsidRDefault="00966238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6238" w:rsidRPr="007800C6" w:rsidRDefault="00966238" w:rsidP="002C725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800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26.05.2023 (Freitag)</w:t>
      </w:r>
    </w:p>
    <w:p w:rsidR="00966238" w:rsidRDefault="00966238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9.00</w:t>
      </w:r>
      <w:r w:rsidR="00DD52EE">
        <w:rPr>
          <w:rFonts w:ascii="Times New Roman" w:hAnsi="Times New Roman" w:cs="Times New Roman"/>
          <w:sz w:val="24"/>
          <w:szCs w:val="24"/>
          <w:shd w:val="clear" w:color="auto" w:fill="FFFFFF"/>
        </w:rPr>
        <w:t>-10.00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Plenarvortrag</w:t>
      </w:r>
    </w:p>
    <w:p w:rsidR="00966238" w:rsidRDefault="008D2A8E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Prof. (U</w:t>
      </w:r>
      <w:r w:rsidR="00966238">
        <w:rPr>
          <w:rFonts w:ascii="Times New Roman" w:hAnsi="Times New Roman" w:cs="Times New Roman"/>
          <w:sz w:val="24"/>
          <w:szCs w:val="24"/>
          <w:shd w:val="clear" w:color="auto" w:fill="FFFFFF"/>
        </w:rPr>
        <w:t>niv. Thess.) Dr. Jutta Wolfrum (Otto-Friedrich-Universität Bamberg)</w:t>
      </w:r>
      <w:r w:rsidR="00DD52E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DD52EE" w:rsidRDefault="00DD52EE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52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Mehrsprachigkeitsförderung in der (Hoch-)Schule: Warum nicht durch </w:t>
      </w:r>
      <w:proofErr w:type="spellStart"/>
      <w:r w:rsidRPr="00DD52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Linguistic</w:t>
      </w:r>
      <w:proofErr w:type="spellEnd"/>
      <w:r w:rsidRPr="00DD52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D52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Landscaping</w:t>
      </w:r>
      <w:proofErr w:type="spellEnd"/>
      <w:r w:rsidRPr="00DD52E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?</w:t>
      </w:r>
    </w:p>
    <w:p w:rsidR="009E682F" w:rsidRDefault="009E682F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10.00-10.30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Postersession</w:t>
      </w:r>
      <w:proofErr w:type="spellEnd"/>
    </w:p>
    <w:p w:rsidR="009E682F" w:rsidRDefault="009E682F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10.30-11.00 Kaffeepause</w:t>
      </w:r>
    </w:p>
    <w:p w:rsidR="007259E1" w:rsidRDefault="007B4A04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11.00-1</w:t>
      </w:r>
      <w:r w:rsidR="007259E1">
        <w:rPr>
          <w:rFonts w:ascii="Times New Roman" w:hAnsi="Times New Roman" w:cs="Times New Roman"/>
          <w:sz w:val="24"/>
          <w:szCs w:val="24"/>
          <w:shd w:val="clear" w:color="auto" w:fill="FFFFFF"/>
        </w:rPr>
        <w:t>2.30 Vorträge in den Sektionen</w:t>
      </w:r>
    </w:p>
    <w:p w:rsidR="007259E1" w:rsidRDefault="007259E1" w:rsidP="007259E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12.30-12.45 Kaffeepause</w:t>
      </w:r>
    </w:p>
    <w:p w:rsidR="007259E1" w:rsidRDefault="007259E1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12.45-14.15 Vorträge in den Sektionen</w:t>
      </w:r>
    </w:p>
    <w:p w:rsidR="007B4A04" w:rsidRDefault="007B4A04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14.</w:t>
      </w:r>
      <w:r w:rsidR="007259E1">
        <w:rPr>
          <w:rFonts w:ascii="Times New Roman" w:hAnsi="Times New Roman" w:cs="Times New Roman"/>
          <w:sz w:val="24"/>
          <w:szCs w:val="24"/>
          <w:shd w:val="clear" w:color="auto" w:fill="FFFFFF"/>
        </w:rPr>
        <w:t>15-15.00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Lunch (Suppe, Fingerfoods)</w:t>
      </w:r>
    </w:p>
    <w:p w:rsidR="00A31893" w:rsidRPr="009E682F" w:rsidRDefault="00A31893" w:rsidP="002C725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259E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259E1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 </w:t>
      </w:r>
      <w:r w:rsidR="00872A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Diskussion und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Abschluss der Tagung</w:t>
      </w:r>
    </w:p>
    <w:p w:rsidR="00310394" w:rsidRPr="00471E02" w:rsidRDefault="00310394" w:rsidP="002C725E">
      <w:pPr>
        <w:rPr>
          <w:rFonts w:ascii="Times New Roman" w:hAnsi="Times New Roman" w:cs="Times New Roman"/>
          <w:sz w:val="24"/>
          <w:szCs w:val="24"/>
        </w:rPr>
      </w:pPr>
    </w:p>
    <w:p w:rsidR="003840D5" w:rsidRPr="00E57415" w:rsidRDefault="003840D5" w:rsidP="002C725E">
      <w:pPr>
        <w:rPr>
          <w:rFonts w:ascii="Times New Roman" w:hAnsi="Times New Roman" w:cs="Times New Roman"/>
          <w:sz w:val="24"/>
          <w:szCs w:val="24"/>
        </w:rPr>
      </w:pPr>
    </w:p>
    <w:sectPr w:rsidR="003840D5" w:rsidRPr="00E574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A3"/>
    <w:rsid w:val="000C253E"/>
    <w:rsid w:val="00135478"/>
    <w:rsid w:val="00273AD7"/>
    <w:rsid w:val="002C725E"/>
    <w:rsid w:val="00310394"/>
    <w:rsid w:val="003840D5"/>
    <w:rsid w:val="00431055"/>
    <w:rsid w:val="00471E02"/>
    <w:rsid w:val="004B40C2"/>
    <w:rsid w:val="00583BF9"/>
    <w:rsid w:val="007259E1"/>
    <w:rsid w:val="007800C6"/>
    <w:rsid w:val="007B4A04"/>
    <w:rsid w:val="0080320D"/>
    <w:rsid w:val="00872ADA"/>
    <w:rsid w:val="008D2A8E"/>
    <w:rsid w:val="00966238"/>
    <w:rsid w:val="009E682F"/>
    <w:rsid w:val="00A31893"/>
    <w:rsid w:val="00C976DD"/>
    <w:rsid w:val="00CB094B"/>
    <w:rsid w:val="00D537E2"/>
    <w:rsid w:val="00D64FDF"/>
    <w:rsid w:val="00DD52EE"/>
    <w:rsid w:val="00E3787C"/>
    <w:rsid w:val="00E57415"/>
    <w:rsid w:val="00ED26A3"/>
    <w:rsid w:val="00F57C3A"/>
    <w:rsid w:val="00F86F56"/>
    <w:rsid w:val="00FC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Klokan Malec</dc:creator>
  <cp:lastModifiedBy>Klokan Malec</cp:lastModifiedBy>
  <cp:revision>6</cp:revision>
  <dcterms:created xsi:type="dcterms:W3CDTF">2023-02-12T20:14:00Z</dcterms:created>
  <dcterms:modified xsi:type="dcterms:W3CDTF">2023-03-15T21:19:00Z</dcterms:modified>
</cp:coreProperties>
</file>